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PROHIBITED ACTS BY MINORS</w:t>
      </w:r>
    </w:p>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PROHIBITED ACTS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PROHIBITED ACTS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81. PROHIBITED ACTS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