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3-A</w:t>
        <w:t xml:space="preserve">.  </w:t>
      </w:r>
      <w:r>
        <w:rPr>
          <w:b/>
        </w:rPr>
        <w:t xml:space="preserve">Off-track betting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1, §7 (NEW). PL 2003, c. 493, §10 (RP). PL 2003, c. 493,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3-A. Off-track betting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3-A. Off-track betting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63-A. OFF-TRACK BETTING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