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office may approve the requested increase if the licensee otherwise meets all applicable requirements for continued licensure under this chapter and the rules adopted pursuant to this chapter and the licensee has demonstrated to the office's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§51 (AMD).]</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office determines that the licensee has failed to satisfy the requirements of this section for the requested increase, the office shall consider renewing the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§§51,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Increase in maximum licensed plant canopy upon renewal of tier 4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Increase in maximum licensed plant canopy upon renewal of tier 4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§304. INCREASE IN MAXIMUM LICENSED PLANT CANOPY UPON RENEWAL OF TIER 4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