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Entrances from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 (NEW). PL 1965, c. 367 (NEW). PL 1965, c. 368 (NEW). PL 1965, c. 513, §50 (RP). PL 1965, c. 513, §52 (RP). PL 1969, c. 76, §1 (RPR). PL 1983, c. 448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Entrances from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Entrances from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 ENTRANCES FROM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