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801-A</w:t>
        <w:t xml:space="preserve">.  </w:t>
      </w:r>
      <w:r>
        <w:rPr>
          <w:b/>
        </w:rPr>
        <w:t xml:space="preserve">Controlled sale of alcoholic beverages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314 (NEW). PL 1971, c. 218, §§1-4 (AMD). PL 1975, c. 122, §§1-3 (AMD). PL 1977, c. 211, §16 (AMD). PL 1985, c. 549, §1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§801-A. Controlled sale of alcoholic beverages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§801-A. Controlled sale of alcoholic beverages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§801-A. CONTROLLED SALE OF ALCOHOLIC BEVERAGES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