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1909-B</w:t>
        <w:t xml:space="preserve">.  </w:t>
      </w:r>
      <w:r>
        <w:rPr>
          <w:b/>
        </w:rPr>
        <w:t xml:space="preserve">Optional auxiliary lighting</w:t>
      </w:r>
    </w:p>
    <w:p>
      <w:pPr>
        <w:jc w:val="both"/>
        <w:spacing w:before="100" w:after="0"/>
        <w:ind w:start="360"/>
        <w:ind w:firstLine="360"/>
      </w:pPr>
      <w:r>
        <w:rPr>
          <w:b/>
        </w:rPr>
        <w:t>1</w:t>
        <w:t xml:space="preserve">.  </w:t>
      </w:r>
      <w:r>
        <w:rPr>
          <w:b/>
        </w:rPr>
        <w:t xml:space="preserve">General restrictions.</w:t>
        <w:t xml:space="preserve"> </w:t>
      </w:r>
      <w:r>
        <w:t xml:space="preserve"> </w:t>
      </w:r>
      <w:r>
        <w:t xml:space="preserve">Except as otherwise provided by </w:t>
      </w:r>
      <w:r>
        <w:t>section 2054</w:t>
      </w:r>
      <w:r>
        <w:t xml:space="preserve"> and any other law or rule, a vehicle may be equipped with or display an auxiliary light, as defined by </w:t>
      </w:r>
      <w:r>
        <w:t>section 2054, subsection 1, paragraph C</w:t>
      </w:r>
      <w:r>
        <w:t xml:space="preserve">, only if it conforms to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183, §1 (NEW).]</w:t>
      </w:r>
    </w:p>
    <w:p>
      <w:pPr>
        <w:jc w:val="both"/>
        <w:spacing w:before="100" w:after="100"/>
        <w:ind w:start="360"/>
        <w:ind w:firstLine="360"/>
      </w:pPr>
      <w:r>
        <w:rPr>
          <w:b/>
        </w:rPr>
        <w:t>2</w:t>
        <w:t xml:space="preserve">.  </w:t>
      </w:r>
      <w:r>
        <w:rPr>
          <w:b/>
        </w:rPr>
        <w:t xml:space="preserve">Color.</w:t>
        <w:t xml:space="preserve"> </w:t>
      </w:r>
      <w:r>
        <w:t xml:space="preserve"> </w:t>
      </w:r>
      <w:r>
        <w:t xml:space="preserve">The color of an auxiliary light must be as follows:</w:t>
      </w:r>
    </w:p>
    <w:p>
      <w:pPr>
        <w:jc w:val="both"/>
        <w:spacing w:before="100" w:after="0"/>
        <w:ind w:start="720"/>
      </w:pPr>
      <w:r>
        <w:rPr/>
        <w:t>A</w:t>
        <w:t xml:space="preserve">.  </w:t>
      </w:r>
      <w:r>
        <w:rPr/>
      </w:r>
      <w:r>
        <w:t xml:space="preserve">White or amber if the light is on the front of the vehicle;</w:t>
      </w:r>
      <w:r>
        <w:t xml:space="preserve">  </w:t>
      </w:r>
      <w:r xmlns:wp="http://schemas.openxmlformats.org/drawingml/2010/wordprocessingDrawing" xmlns:w15="http://schemas.microsoft.com/office/word/2012/wordml">
        <w:rPr>
          <w:rFonts w:ascii="Arial" w:hAnsi="Arial" w:cs="Arial"/>
          <w:sz w:val="22"/>
          <w:szCs w:val="22"/>
        </w:rPr>
        <w:t xml:space="preserve">[PL 2005, c. 183, §1 (NEW).]</w:t>
      </w:r>
    </w:p>
    <w:p>
      <w:pPr>
        <w:jc w:val="both"/>
        <w:spacing w:before="100" w:after="0"/>
        <w:ind w:start="720"/>
      </w:pPr>
      <w:r>
        <w:rPr/>
        <w:t>B</w:t>
        <w:t xml:space="preserve">.  </w:t>
      </w:r>
      <w:r>
        <w:rPr/>
      </w:r>
      <w:r>
        <w:t xml:space="preserve">Amber if the light is on the side of the vehicle; or</w:t>
      </w:r>
      <w:r>
        <w:t xml:space="preserve">  </w:t>
      </w:r>
      <w:r xmlns:wp="http://schemas.openxmlformats.org/drawingml/2010/wordprocessingDrawing" xmlns:w15="http://schemas.microsoft.com/office/word/2012/wordml">
        <w:rPr>
          <w:rFonts w:ascii="Arial" w:hAnsi="Arial" w:cs="Arial"/>
          <w:sz w:val="22"/>
          <w:szCs w:val="22"/>
        </w:rPr>
        <w:t xml:space="preserve">[PL 2005, c. 183, §1 (NEW).]</w:t>
      </w:r>
    </w:p>
    <w:p>
      <w:pPr>
        <w:jc w:val="both"/>
        <w:spacing w:before="100" w:after="0"/>
        <w:ind w:start="720"/>
      </w:pPr>
      <w:r>
        <w:rPr/>
        <w:t>C</w:t>
        <w:t xml:space="preserve">.  </w:t>
      </w:r>
      <w:r>
        <w:rPr/>
      </w:r>
      <w:r>
        <w:t xml:space="preserve">Amber or red if the light is on the rear of the vehicle.</w:t>
      </w:r>
      <w:r>
        <w:t xml:space="preserve">  </w:t>
      </w:r>
      <w:r xmlns:wp="http://schemas.openxmlformats.org/drawingml/2010/wordprocessingDrawing" xmlns:w15="http://schemas.microsoft.com/office/word/2012/wordml">
        <w:rPr>
          <w:rFonts w:ascii="Arial" w:hAnsi="Arial" w:cs="Arial"/>
          <w:sz w:val="22"/>
          <w:szCs w:val="22"/>
        </w:rPr>
        <w:t xml:space="preserve">[PL 2005, c. 183,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183, §1 (NEW).]</w:t>
      </w:r>
    </w:p>
    <w:p>
      <w:pPr>
        <w:jc w:val="both"/>
        <w:spacing w:before="100" w:after="0"/>
        <w:ind w:start="360"/>
        <w:ind w:firstLine="360"/>
      </w:pPr>
      <w:r>
        <w:rPr>
          <w:b/>
        </w:rPr>
        <w:t>3</w:t>
        <w:t xml:space="preserve">.  </w:t>
      </w:r>
      <w:r>
        <w:rPr>
          <w:b/>
        </w:rPr>
        <w:t xml:space="preserve">Beam.</w:t>
        <w:t xml:space="preserve"> </w:t>
      </w:r>
      <w:r>
        <w:t xml:space="preserve"> </w:t>
      </w:r>
      <w:r>
        <w:t xml:space="preserve">An auxiliary light must emit a steady beam of light and may not blink, oscillate, rotate or flash.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183, §1 (NEW).]</w:t>
      </w:r>
    </w:p>
    <w:p>
      <w:pPr>
        <w:jc w:val="both"/>
        <w:spacing w:before="100" w:after="0"/>
        <w:ind w:start="360"/>
        <w:ind w:firstLine="360"/>
      </w:pPr>
      <w:r>
        <w:rPr>
          <w:b/>
        </w:rPr>
        <w:t>4</w:t>
        <w:t xml:space="preserve">.  </w:t>
      </w:r>
      <w:r>
        <w:rPr>
          <w:b/>
        </w:rPr>
        <w:t xml:space="preserve">Brightness.</w:t>
        <w:t xml:space="preserve"> </w:t>
      </w:r>
      <w:r>
        <w:t xml:space="preserve"> </w:t>
      </w:r>
      <w:r>
        <w:t xml:space="preserve">An auxiliary light may not emit a beam that is brighter than, has a greater candlepower than or distracts from the visibility of standard lighting equipment required by this Title or by the inspection rules adopted by the Chief of the State Police pursuant to </w:t>
      </w:r>
      <w:r>
        <w:t>section 1769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183, §1 (NEW).]</w:t>
      </w:r>
    </w:p>
    <w:p>
      <w:pPr>
        <w:jc w:val="both"/>
        <w:spacing w:before="100" w:after="0"/>
        <w:ind w:start="360"/>
        <w:ind w:firstLine="360"/>
      </w:pPr>
      <w:r>
        <w:rPr>
          <w:b/>
        </w:rPr>
        <w:t>5</w:t>
        <w:t xml:space="preserve">.  </w:t>
      </w:r>
      <w:r>
        <w:rPr>
          <w:b/>
        </w:rPr>
        <w:t xml:space="preserve">Operator visibility.</w:t>
        <w:t xml:space="preserve"> </w:t>
      </w:r>
      <w:r>
        <w:t xml:space="preserve"> </w:t>
      </w:r>
      <w:r>
        <w:t xml:space="preserve">An auxiliary light may not be installed in a manner or on the vehicle so that it distracts or impairs the vision of the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183, §1 (NEW).]</w:t>
      </w:r>
    </w:p>
    <w:p>
      <w:pPr>
        <w:jc w:val="both"/>
        <w:spacing w:before="100" w:after="0"/>
        <w:ind w:start="360"/>
        <w:ind w:firstLine="360"/>
      </w:pPr>
      <w:r>
        <w:rPr>
          <w:b/>
        </w:rPr>
        <w:t>6</w:t>
        <w:t xml:space="preserve">.  </w:t>
      </w:r>
      <w:r>
        <w:rPr>
          <w:b/>
        </w:rPr>
        <w:t xml:space="preserve">Under-vehicle lighting.</w:t>
        <w:t xml:space="preserve"> </w:t>
      </w:r>
      <w:r>
        <w:t xml:space="preserve"> </w:t>
      </w:r>
      <w:r>
        <w:t xml:space="preserve">An auxiliary light is under-vehicle lighting if it is a lighting device or lamp, including, but not limited to, a neon or fluorescent tube, installed under the chassis and it is designed to illuminate and reflect from the surface beneath the vehicle.  A vehicle may be equipped with under-vehicle lighting for the purpose of participating in shows, events or other exhibitions, but the lighting may not be used or the vehicle illuminated with under-vehicle lighting on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183, §1 (NEW).]</w:t>
      </w:r>
    </w:p>
    <w:p>
      <w:pPr>
        <w:jc w:val="both"/>
        <w:spacing w:before="100" w:after="0"/>
        <w:ind w:start="360"/>
        <w:ind w:firstLine="360"/>
      </w:pPr>
      <w:r>
        <w:rPr>
          <w:b/>
        </w:rPr>
        <w:t>7</w:t>
        <w:t xml:space="preserve">.  </w:t>
      </w:r>
      <w:r>
        <w:rPr>
          <w:b/>
        </w:rPr>
        <w:t xml:space="preserve">Violation.</w:t>
        <w:t xml:space="preserve"> </w:t>
      </w:r>
      <w:r>
        <w:t xml:space="preserve"> </w:t>
      </w:r>
      <w:r>
        <w:t xml:space="preserve">A person who operates a motor vehicle equipped with, illuminated by, displaying or using an auxiliary light in violation of this section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§1909-B. Optional auxiliary lighting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§1909-B. Optional auxiliary lighting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§1909-B. OPTIONAL AUXILIARY LIGHTING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