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2086</w:t>
        <w:t xml:space="preserve">.  </w:t>
      </w:r>
      <w:r>
        <w:rPr>
          <w:b/>
        </w:rPr>
        <w:t xml:space="preserve">Riding in trunk prohibited</w:t>
      </w:r>
    </w:p>
    <w:p>
      <w:pPr>
        <w:jc w:val="both"/>
        <w:spacing w:before="100" w:after="100"/>
        <w:ind w:start="360"/>
      </w:pPr>
      <w:r>
        <w:rPr>
          <w:b/>
        </w:rPr>
        <w:t>(REALLOCATED FROM TITLE 29-A, SECTION 2085)</w:t>
      </w:r>
    </w:p>
    <w:p>
      <w:pPr>
        <w:jc w:val="both"/>
        <w:spacing w:before="100" w:after="100"/>
        <w:ind w:start="360"/>
        <w:ind w:firstLine="360"/>
      </w:pPr>
      <w:r>
        <w:rPr/>
      </w:r>
      <w:r>
        <w:rPr/>
      </w:r>
      <w:r>
        <w:t xml:space="preserve">A person may not ride in or occupy the trunk of a vehicle while the vehicle is in motion on a public way.</w:t>
      </w:r>
      <w:r>
        <w:t xml:space="preserve">  </w:t>
      </w:r>
      <w:r xmlns:wp="http://schemas.openxmlformats.org/drawingml/2010/wordprocessingDrawing" xmlns:w15="http://schemas.microsoft.com/office/word/2012/wordml">
        <w:rPr>
          <w:rFonts w:ascii="Arial" w:hAnsi="Arial" w:cs="Arial"/>
          <w:sz w:val="22"/>
          <w:szCs w:val="22"/>
        </w:rPr>
        <w:t xml:space="preserve">[RR 1999, c. 1, §39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§2086. Riding in trunk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§2086. Riding in trunk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§2086. RIDING IN TRUNK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