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MAINE HIGHWAY TRANSPORTATION REFORM ACT</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§§4,15 (AMD). PL 1993, c. 683, §A1 (RP). PL 1993, c. 683, §B5 (AFF). </w:t>
      </w:r>
    </w:p>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jc w:val="both"/>
        <w:spacing w:before="100" w:after="100"/>
        <w:ind w:start="1080" w:hanging="720"/>
      </w:pPr>
      <w:r>
        <w:rPr>
          <w:b/>
        </w:rPr>
        <w:t>§</w:t>
        <w:t>2705</w:t>
        <w:t xml:space="preserve">.  </w:t>
      </w:r>
      <w:r>
        <w:rPr>
          <w:b/>
        </w:rPr>
        <w:t xml:space="preserve">Lapse of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658, §33 (AMD). PL 1993, c. 683, §A1 (RP). PL 1993, c. 683, §B5 (AFF). </w:t>
      </w:r>
    </w:p>
    <w:p>
      <w:pPr>
        <w:jc w:val="both"/>
        <w:spacing w:before="100" w:after="100"/>
        <w:ind w:start="1080" w:hanging="720"/>
      </w:pPr>
      <w:r>
        <w:rPr>
          <w:b/>
        </w:rPr>
        <w:t>§</w:t>
        <w:t>2706</w:t>
        <w:t xml:space="preserve">.  </w:t>
      </w:r>
      <w:r>
        <w:rPr>
          <w:b/>
        </w:rPr>
        <w:t xml:space="preserve">Elimination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§§7,15 (RP). </w:t>
      </w:r>
    </w:p>
    <w:p>
      <w:pPr>
        <w:jc w:val="both"/>
        <w:spacing w:before="100" w:after="100"/>
        <w:ind w:start="1080" w:hanging="720"/>
      </w:pPr>
      <w:r>
        <w:rPr>
          <w:b/>
        </w:rPr>
        <w:t>§</w:t>
        <w:t>2707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§3 (AMD). PL 1985, c. 812, §C6 (AMD). PL 1987, c. 781, §§8,15 (AMD). PL 1989, c. 754, §C6 (RPR). PL 1993, c. 683, §A1 (RP). PL 1993, c. 683, §B5 (AFF). </w:t>
      </w:r>
    </w:p>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jc w:val="both"/>
        <w:spacing w:before="100" w:after="100"/>
        <w:ind w:start="1080" w:hanging="720"/>
      </w:pPr>
      <w:r>
        <w:rPr>
          <w:b/>
        </w:rPr>
        <w:t>§</w:t>
        <w:t>2708-A</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793, §11 (NEW). PL 1991, c. 793, §13 (AFF). PL 1993, c. 21, §1 (AMD). PL 1993, c. 21, §§2,3 (AFF). PL 1993, c. 414, §G1 (AMD). PL 1993, c. 414, §G2 (AFF). PL 1993, c. 658, §§34-38 (AMD). PL 1993, c. 683, §A1 (RP). PL 1993, c. 683, §B5 (AFF). </w:t>
      </w:r>
    </w:p>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jc w:val="both"/>
        <w:spacing w:before="100" w:after="100"/>
        <w:ind w:start="1080" w:hanging="720"/>
      </w:pPr>
      <w:r>
        <w:rPr>
          <w:b/>
        </w:rPr>
        <w:t>§</w:t>
        <w:t>2713</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§6 (AMD). PL 1983, c. 397, §1 (AMD). PL 1983, c. 480, §A36 (AMD). PL 1985, c. 350, §1 (AMD). PL 1985, c. 506, §A58 (AMD). PL 1985, c. 785, §B128 (AMD). PL 1987, c. 141, §B30 (AMD). PL 1987, c. 442, §1 (AMD). PL 1987, c. 769, §A116 (AMD). PL 1989, c. 515, §§10,11,16 (AMD). PL 1991, c. 547, §§1,2 (AMD). PL 1991, c. 837, §A76 (AMD). PL 1993, c. 288,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MAINE HIGHWAY TRANSPORTATION REFORM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MAINE HIGHWAY TRANSPORTATION REFORM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25. MAINE HIGHWAY TRANSPORTATION REFORM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