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110-A</w:t>
        <w:t xml:space="preserve">.  </w:t>
      </w:r>
      <w:r>
        <w:rPr>
          <w:b/>
        </w:rPr>
        <w:t xml:space="preserve">Commemorative motor vehicle registration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§110-A. Commemorative motor vehicle registration plate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§110-A. Commemorative motor vehicle registration plate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§110-A. COMMEMORATIVE MOTOR VEHICLE REGISTRATION PLATE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