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588, §3 (AMD). PL 1985, c. 812, §B6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§1803.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§1803.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