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2241-G</w:t>
        <w:t xml:space="preserve">.  </w:t>
      </w:r>
      <w:r>
        <w:rPr>
          <w:b/>
        </w:rPr>
        <w:t xml:space="preserve">Provisional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§526 (NEW). PL 1983, c. 478 (RPR). PL 1983, c. 850, §4 (AMD). PL 1985, c. 402, §§8,9 (AMD). PL 1989, c. 366, §2 (AMD). PL 1989, c. 481, §§A26,A27 (AMD). PL 1989, c. 866, §§B20,26 (AMD). PL 1991, c. 363,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§2241-G. Provisional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§2241-G. Provisional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§2241-G. PROVISIONAL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