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2355</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1977, c. 694, §531 (RPR).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§2355.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§2355.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§2355.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