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Maximum charge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Maximum charge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Maximum charge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§2602. MAXIMUM CHARGE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