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Abandoned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598, §4 (NEW). PL 1991, c. 349 (AMD). PL 1991, c. 458, §§1-4 (AMD). PL 1993, c. 20, §§1,2 (AMD). PL 1993, c. 224, §12 (AMD). PL 1993, c. 297, §§A37,38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§2610. Abandoned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Abandoned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§2610. ABANDONED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