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Insurance for vehicle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Insurance for vehicle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1. INSURANCE FOR VEHICLE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