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Duty upon striking fixtures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§44 (AMD). PL 1975, c. 731, §45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§898. Duty upon striking fixtures on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Duty upon striking fixtures on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§898. DUTY UPON STRIKING FIXTURES ON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