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 Vehicles on through ways have right-of-way; stop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Vehicles on through ways have right-of-way; stop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§949. VEHICLES ON THROUGH WAYS HAVE RIGHT-OF-WAY; STOP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