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EMERGENCY INTERIM LEGISLATIVE SUCCESSION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EMERGENCY INTERIM LEGISLATIVE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EMERGENCY INTERIM LEGISLATIVE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 EMERGENCY INTERIM LEGISLATIVE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