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Floor leaders;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Floor leaders;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§24. FLOOR LEADERS;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