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Local Government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Local Government Records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Local Government Records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§1704. LOCAL GOVERNMENT RECORDS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