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Campaign reports in municipal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Campaign reports in municipal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§2502. CAMPAIGN REPORTS IN MUNICIPAL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