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Profits from state-own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ofits from state-own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3. PROFITS FROM STATE-OWN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