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3971</w:t>
        <w:t xml:space="preserve">.  </w:t>
      </w:r>
      <w:r>
        <w:rPr>
          <w:b/>
        </w:rPr>
        <w:t xml:space="preserve">Records of sales of used merchandise</w:t>
      </w:r>
    </w:p>
    <w:p>
      <w:pPr>
        <w:jc w:val="both"/>
        <w:spacing w:before="100" w:after="100"/>
        <w:ind w:start="360"/>
        <w:ind w:firstLine="360"/>
      </w:pPr>
      <w:r>
        <w:rPr>
          <w:b/>
        </w:rPr>
        <w:t>1</w:t>
        <w:t xml:space="preserve">.  </w:t>
      </w:r>
      <w:r>
        <w:rPr>
          <w:b/>
        </w:rPr>
        <w:t xml:space="preserve">Records required.</w:t>
        <w:t xml:space="preserve"> </w:t>
      </w:r>
      <w:r>
        <w:t xml:space="preserve"> </w:t>
      </w:r>
      <w:r>
        <w:t xml:space="preserve">Every dealer in used personal property shall record the following information before completing the purchase of any used personal property:</w:t>
      </w:r>
    </w:p>
    <w:p>
      <w:pPr>
        <w:jc w:val="both"/>
        <w:spacing w:before="100" w:after="0"/>
        <w:ind w:start="720"/>
      </w:pPr>
      <w:r>
        <w:rPr/>
        <w:t>A</w:t>
        <w:t xml:space="preserve">.  </w:t>
      </w:r>
      <w:r>
        <w:rPr/>
      </w:r>
      <w:r>
        <w:t xml:space="preserve">The date of the purchase;</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B</w:t>
        <w:t xml:space="preserve">.  </w:t>
      </w:r>
      <w:r>
        <w:rPr/>
      </w:r>
      <w:r>
        <w:t xml:space="preserve">The seller's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C</w:t>
        <w:t xml:space="preserve">.  </w:t>
      </w:r>
      <w:r>
        <w:rPr/>
      </w:r>
      <w:r>
        <w:t xml:space="preserve">A brief description of the property, including any identification numbers.</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360"/>
      </w:pPr>
      <w:r>
        <w:rPr/>
      </w:r>
      <w:r>
        <w:rPr/>
      </w:r>
      <w:r>
        <w:t xml:space="preserve">Before recording the information required by this subsection, a dealer shall require reasonable written proof of the seller's identification in the form of a motor vehicle operator's license, military identification card, adult liquor identification card or similar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2</w:t>
        <w:t xml:space="preserve">.  </w:t>
      </w:r>
      <w:r>
        <w:rPr>
          <w:b/>
        </w:rPr>
        <w:t xml:space="preserve">Form of records.</w:t>
        <w:t xml:space="preserve"> </w:t>
      </w:r>
      <w:r>
        <w:t xml:space="preserve"> </w:t>
      </w:r>
      <w:r>
        <w:t xml:space="preserve">The records required under </w:t>
      </w:r>
      <w:r>
        <w:t>subsection 1</w:t>
      </w:r>
      <w:r>
        <w:t xml:space="preserve"> must be kept for the purpose of complying with this section, maintained in order by date of purchase and contained either in a bound volume or ledger or in a binder in which pages can be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Upon request by any law enforcement officer or prosecuting attorney, a dealer in used personal property shall promptly make available for inspection at the dealer's principal place of business the records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4</w:t>
        <w:t xml:space="preserve">.  </w:t>
      </w:r>
      <w:r>
        <w:rPr>
          <w:b/>
        </w:rPr>
        <w:t xml:space="preserve">Violations.</w:t>
        <w:t xml:space="preserve"> </w:t>
      </w:r>
      <w:r>
        <w:t xml:space="preserve"> </w:t>
      </w:r>
      <w:r>
        <w:t xml:space="preserve">A dealer in used personal property who violates any of the requirements of this section or a seller who provides false identification to a dealer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5</w:t>
        <w:t xml:space="preserve">.  </w:t>
      </w:r>
      <w:r>
        <w:rPr>
          <w:b/>
        </w:rPr>
        <w:t xml:space="preserve">Exemption.</w:t>
        <w:t xml:space="preserve"> </w:t>
      </w:r>
      <w:r>
        <w:t xml:space="preserve"> </w:t>
      </w:r>
      <w:r>
        <w:t xml:space="preserve">An auctioneer licensed under </w:t>
      </w:r>
      <w:r>
        <w:t>Title 32, chapter 5‑B</w:t>
      </w:r>
      <w:r>
        <w:t xml:space="preserve"> is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 PL 2019, c. 279,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§3971. Records of sales of used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§3971. Records of sales of used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§3971. RECORDS OF SALES OF USED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