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4342</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546, §3 (AMD). PL 1991, c. 528, §D2 (AMD). PL 1991, c. 528, §RRR (AFF). PL 1991, c. 591, §D2 (AMD). PL 1991, c. 622, §F31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§4342. State planning review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§4342. State planning review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§4342. STATE PLANNING REVIEW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