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4365-A</w:t>
        <w:t xml:space="preserve">.  </w:t>
      </w:r>
      <w:r>
        <w:rPr>
          <w:b/>
        </w:rPr>
        <w:t xml:space="preserve">Municipal opt-in</w:t>
      </w:r>
    </w:p>
    <w:p>
      <w:pPr>
        <w:jc w:val="both"/>
        <w:spacing w:before="100" w:after="100"/>
        <w:ind w:start="360"/>
        <w:ind w:firstLine="360"/>
      </w:pPr>
      <w:r>
        <w:rPr/>
      </w:r>
      <w:r>
        <w:rPr/>
      </w:r>
      <w:r>
        <w:t xml:space="preserve">The provisions of this subchapter do not apply to a municipality unless the municipality has adopted an ordinance that specifically adopts by reference the provisions of this subchapter.  Nothing in this subchapter limits the home rule authority of municipalities to adopt ordinances on the same subject matter as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§4365-A. Municipal opt-in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§4365-A. Municipal opt-in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§4365-A. MUNICIPAL OPT-IN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