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Registration for authority to regulate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§4455. REGISTRATION FOR AUTHORITY TO REGULATE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