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5034</w:t>
        <w:t xml:space="preserve">.  </w:t>
      </w:r>
      <w:r>
        <w:rPr>
          <w:b/>
        </w:rPr>
        <w:t xml:space="preserve">Preservation of land for affordable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§5034. Preservation of land for affordable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§5034. Preservation of land for affordable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§5034. PRESERVATION OF LAND FOR AFFORDABLE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