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§5243. Development program fund; state tax increment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§5243. Development program fund; state tax increment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§5243. DEVELOPMENT PROGRAM FUND; STATE TAX INCREMENT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