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County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County Records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County Records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§554. COUNTY RECORDS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