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250</w:t>
      </w:r>
    </w:p>
    <w:p>
      <w:pPr>
        <w:jc w:val="center"/>
        <w:ind w:start="360"/>
        <w:spacing w:before="300" w:after="300"/>
      </w:pPr>
      <w:r>
        <w:rPr>
          <w:b/>
        </w:rPr>
        <w:t xml:space="preserve">QUASI-MUNICIPAL CORPORATIONS OR DISTRICTS</w:t>
      </w:r>
    </w:p>
    <w:p>
      <w:pPr>
        <w:jc w:val="center"/>
        <w:ind w:start="360"/>
        <w:spacing w:before="300" w:after="300"/>
      </w:pPr>
      <w:r>
        <w:rPr>
          <w:b/>
        </w:rPr>
        <w:t>(REPEALED)</w:t>
      </w:r>
    </w:p>
    <w:p>
      <w:pPr>
        <w:jc w:val="both"/>
        <w:spacing w:before="100" w:after="100"/>
        <w:ind w:start="1080" w:hanging="720"/>
      </w:pPr>
      <w:r>
        <w:rPr>
          <w:b/>
        </w:rPr>
        <w:t>§</w:t>
        <w:t>5501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704 (NEW). PL 1987, c. 737, §§A1,C106 (AMD). PL 1989, c. 6 (AMD). PL 1989, c. 9, §2 (AMD). PL 1989, c. 104, §§C8,C10 (AMD). </w:t>
      </w:r>
    </w:p>
    <w:p>
      <w:pPr>
        <w:jc w:val="both"/>
        <w:spacing w:before="100" w:after="100"/>
        <w:ind w:start="1080" w:hanging="720"/>
      </w:pPr>
      <w:r>
        <w:rPr>
          <w:b/>
        </w:rPr>
        <w:t>§</w:t>
        <w:t>5502</w:t>
        <w:t xml:space="preserve">.  </w:t>
      </w:r>
      <w:r>
        <w:rPr>
          <w:b/>
        </w:rPr>
        <w:t xml:space="preserve">Charter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704 (NEW). PL 1987, c. 737, §§A1,C106 (AMD). PL 1989, c. 6 (AMD). PL 1989, c. 9, §2 (AMD). PL 1989, c. 104, §§C8,C10 (AMD). </w:t>
      </w:r>
    </w:p>
    <w:p>
      <w:pPr>
        <w:jc w:val="both"/>
        <w:spacing w:before="100" w:after="100"/>
        <w:ind w:start="1080" w:hanging="720"/>
      </w:pPr>
      <w:r>
        <w:rPr>
          <w:b/>
        </w:rPr>
        <w:t>§</w:t>
        <w:t>5503</w:t>
        <w:t xml:space="preserve">.  </w:t>
      </w:r>
      <w:r>
        <w:rPr>
          <w:b/>
        </w:rPr>
        <w:t xml:space="preserve">Charter revisions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704 (NEW). PL 1987, c. 737, §§A1,C106 (AMD). PL 1989, c. 6 (AMD). PL 1989, c. 9, §2 (AMD). PL 1989, c. 104, §§C8,C10 (AMD). </w:t>
      </w:r>
    </w:p>
    <w:p>
      <w:pPr>
        <w:jc w:val="both"/>
        <w:spacing w:before="100" w:after="100"/>
        <w:ind w:start="1080" w:hanging="720"/>
      </w:pPr>
      <w:r>
        <w:rPr>
          <w:b/>
        </w:rPr>
        <w:t>§</w:t>
        <w:t>5504</w:t>
        <w:t xml:space="preserve">.  </w:t>
      </w:r>
      <w:r>
        <w:rPr>
          <w:b/>
        </w:rPr>
        <w:t xml:space="preserve">Procedure for referenda on charter changes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704 (NEW). PL 1987, c. 737, §§A1,C106 (AMD). PL 1989, c. 6 (AMD). PL 1989, c. 9, §2 (AMD). PL 1989, c. 104, §§C8,C10 (AMD). </w:t>
      </w:r>
    </w:p>
    <w:p>
      <w:pPr>
        <w:jc w:val="both"/>
        <w:spacing w:before="100" w:after="100"/>
        <w:ind w:start="1080" w:hanging="720"/>
      </w:pPr>
      <w:r>
        <w:rPr>
          <w:b/>
        </w:rPr>
        <w:t>§</w:t>
        <w:t>5505</w:t>
        <w:t xml:space="preserve">.  </w:t>
      </w:r>
      <w:r>
        <w:rPr>
          <w:b/>
        </w:rPr>
        <w:t xml:space="preserve">Annual omnibus legislation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704 (NEW). PL 1987, c. 737, §§A1,C106 (AMD). PL 1989, c. 6 (AMD). PL 1989, c. 9, §2 (AMD). PL 1989, c. 104, §§C8,C10 (AMD). </w:t>
      </w:r>
    </w:p>
    <w:p>
      <w:pPr>
        <w:jc w:val="both"/>
        <w:spacing w:before="100" w:after="100"/>
        <w:ind w:start="1080" w:hanging="720"/>
      </w:pPr>
      <w:r>
        <w:rPr>
          <w:b/>
        </w:rPr>
        <w:t>§</w:t>
        <w:t>5506</w:t>
        <w:t xml:space="preserve">.  </w:t>
      </w:r>
      <w:r>
        <w:rPr>
          <w:b/>
        </w:rPr>
        <w:t xml:space="preserve">General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704 (NEW). PL 1987, c. 737, §§A1,C106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250. QUASI-MUNICIPAL CORPORATIONS OR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250. QUASI-MUNICIPAL CORPORATIONS OR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250. QUASI-MUNICIPAL CORPORATIONS OR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