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5056</w:t>
        <w:t xml:space="preserve">.  </w:t>
      </w:r>
      <w:r>
        <w:rPr>
          <w:b/>
        </w:rPr>
        <w:t xml:space="preserve">Reimbursement to municipalities for revenue loss due to certain personal property tax 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592, §2 (NEW). PL 1977, c. 98, §7 (AMD). PL 1977, c. 479, §§13-A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§5056. Reimbursement to municipalities for revenue loss due to certain personal property tax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§5056. Reimbursement to municipalities for revenue loss due to certain personal property tax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§5056. REIMBURSEMENT TO MUNICIPALITIES FOR REVENUE LOSS DUE TO CERTAIN PERSONAL PROPERTY TAX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