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 Liability to other persons of person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Liability to other persons of person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§1377. LIABILITY TO OTHER PERSONS OF PERSON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