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Nature of professional limited liability company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Nature of professional limited liability company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§1560. NATURE OF PROFESSIONAL LIMITED LIABILITY COMPANY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