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Requirements for documents filed with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Requirements for documents filed with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§1673. REQUIREMENTS FOR DOCUMENTS FILED WITH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