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Rights of retiring or estate of deceased partner when the business is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Rights of retiring or estate of deceased partner when the business is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Rights of retiring or estate of deceased partner when the business is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§322. RIGHTS OF RETIRING OR ESTATE OF DECEASED PARTNER WHEN THE BUSINESS IS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