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§408-C. Reinstatement following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§408-C. Reinstatement following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§408-C. REINSTATEMENT FOLLOWING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