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10711</w:t>
        <w:t xml:space="preserve">.  </w:t>
      </w:r>
      <w:r>
        <w:rPr>
          <w:b/>
        </w:rPr>
        <w:t xml:space="preserve">Acts of Superintendent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§67 (NEW). PL 2001, c. 44, §11 (AMD). PL 2001, c. 44, §14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§10711. Acts of Superintendent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§10711. Acts of Superintendent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§10711. ACTS OF SUPERINTENDENT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