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1093</w:t>
        <w:t xml:space="preserve">.  </w:t>
      </w:r>
      <w:r>
        <w:rPr>
          <w:b/>
        </w:rPr>
        <w:t xml:space="preserve">Fraudulent sale or alteration of diplomas or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§80 (NEW). PL 1991, c. 797, §14 (AMD). PL 1993, c. 600, §A76 (AMD). PL 2003, c. 452, §R2 (RPR). PL 2003, c. 452, §X2 (AFF). PL 2015, c. 429,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§1093. Fraudulent sale or alteration of diplomas or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§1093. Fraudulent sale or alteration of diplomas or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§1093. FRAUDULENT SALE OR ALTERATION OF DIPLOMAS OR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