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12407</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§104 (AMD). PL 1995, c. 402, §A38 (AMD). PL 1995, c. 625, §A42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§12407.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§12407.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§12407.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