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14807-A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§V11 (NEW). PL 1999, c. 790,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§14807-A.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§14807-A.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§14807-A.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