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(RPR).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§1604. Disposal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Disposal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§1604. DISPOSAL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