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1657-A</w:t>
        <w:t xml:space="preserve">.  </w:t>
      </w:r>
      <w:r>
        <w:rPr>
          <w:b/>
        </w:rPr>
        <w:t xml:space="preserve">Suspension, revocation and refusal to issue or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(NEW). PL 1977, c. 694, §573 (AMD). PL 1977, c. 696, §239 (RAL). PL 1979, c. 127, §179 (AMD). PL 1983, c. 413, §74 (RPR). PL 1987, c. 395, §A166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§1657-A. Suspension, revocation and refusal to issue or to renew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§1657-A. Suspension, revocation and refusal to issue or to renew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§1657-A. SUSPENSION, REVOCATION AND REFUSAL TO ISSUE OR TO RENEW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