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F</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2 (AMD). PL 1971, c. 327, §7 (AMD). PL 1971, c. 598, §71 (AMD). PL 1973, c. 625, §213 (AMD). PL 1975, c. 463, §3 (RPR). PL 1981, c. 703, §§A56,A57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