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1725</w:t>
        <w:t xml:space="preserve">.  </w:t>
      </w:r>
      <w:r>
        <w:rPr>
          <w:b/>
        </w:rPr>
        <w:t xml:space="preserve">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A violation of this chapter shall be a civil violation for which a forfeiture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§16 (NEW).]</w:t>
      </w:r>
    </w:p>
    <w:p>
      <w:pPr>
        <w:jc w:val="both"/>
        <w:spacing w:before="100" w:after="0"/>
        <w:ind w:start="360"/>
        <w:ind w:firstLine="360"/>
      </w:pPr>
      <w:r>
        <w:rPr>
          <w:b/>
        </w:rPr>
        <w:t>2</w:t>
        <w:t xml:space="preserve">.  </w:t>
      </w:r>
      <w:r>
        <w:rPr>
          <w:b/>
        </w:rPr>
        <w:t xml:space="preserve">Separate violation.</w:t>
        <w:t xml:space="preserve"> </w:t>
      </w:r>
      <w:r>
        <w:t xml:space="preserve"> </w:t>
      </w:r>
      <w:r>
        <w:t xml:space="preserve">Each container in violation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§C16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§1725.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