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18346</w:t>
        <w:t xml:space="preserve">.  </w:t>
      </w:r>
      <w:r>
        <w:rPr>
          <w:b/>
        </w:rPr>
        <w:t xml:space="preserve">Denturist</w:t>
      </w:r>
    </w:p>
    <w:p>
      <w:pPr>
        <w:jc w:val="both"/>
        <w:spacing w:before="100" w:after="100"/>
        <w:ind w:start="360"/>
        <w:ind w:firstLine="360"/>
      </w:pPr>
      <w:r>
        <w:rPr>
          <w:b/>
        </w:rPr>
        <w:t>1</w:t>
        <w:t xml:space="preserve">.  </w:t>
      </w:r>
      <w:r>
        <w:rPr>
          <w:b/>
        </w:rPr>
        <w:t xml:space="preserve">Denturist license.</w:t>
        <w:t xml:space="preserve"> </w:t>
      </w:r>
      <w:r>
        <w:t xml:space="preserve"> </w:t>
      </w:r>
      <w:r>
        <w:t xml:space="preserve">Except as provided in </w:t>
      </w:r>
      <w:r>
        <w:t>section 18347</w:t>
      </w:r>
      <w:r>
        <w:t xml:space="preserve">, an applicant for a denturist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a diploma from a board-approved denturism postsecondary institution;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Verification of passing all examinations required by board rule. The content of one examination must have a clinical component and a written component concerning, but not limited to, dental materials, denture technology, United States Department of Health and Human Services, Centers for Disease Control and Prevention guidelines, basic anatomy and basic pathology.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Faculty denturist license.</w:t>
        <w:t xml:space="preserve"> </w:t>
      </w:r>
      <w:r>
        <w:t xml:space="preserve"> </w:t>
      </w:r>
      <w:r>
        <w:t xml:space="preserve">An applicant for a faculty denturist license must comply with </w:t>
      </w:r>
      <w:r>
        <w:t>section 18341</w:t>
      </w:r>
      <w:r>
        <w:t xml:space="preserve"> and must provide:</w:t>
      </w:r>
    </w:p>
    <w:p>
      <w:pPr>
        <w:jc w:val="both"/>
        <w:spacing w:before="100" w:after="0"/>
        <w:ind w:start="720"/>
      </w:pPr>
      <w:r>
        <w:rPr/>
        <w:t>A</w:t>
        <w:t xml:space="preserve">.  </w:t>
      </w:r>
      <w:r>
        <w:rPr/>
      </w:r>
      <w:r>
        <w:t xml:space="preserve">Verification of an active denturist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§8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§18346. Denturist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§18346. Denturist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§18346. DENTURIST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