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2401-A</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569, §13 (NEW). PL 1991, c. 198, §18 (AMD). PL 1995, c. 560, §H13 (AMD). PL 1995, c. 560, §H17 (AFF). PL 1997, c. 691, §1 (AMD). PL 1999, c. 127, §D5 (AFF). PL 1999, c. 386, §J13 (AMD). PL 2009, c. 344, Pt. C, §1 (RP).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§2401-A.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§2401-A.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§2401-A.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