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§2 (NEW). PL 1983, c. 378, §26 (AMD). PL 1987, c. 542, §§K9,K20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§2419. Use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Use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§2419. USE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