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§597 (AMD). PL 1993, c. 600, §A155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