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Limitation on granting of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§2758. Limitation on granting of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Limitation on granting of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§2758. LIMITATION ON GRANTING OF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