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Qualifications;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§87 (AMD). PL 1971, c. 591, §2 (RP). PL 1971, c. 598, §75 (AMD). PL 1971, c. 622, §117A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Qualifications;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Qualifications;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§3252. QUALIFICATIONS;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